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附件3：</w:t>
      </w:r>
    </w:p>
    <w:p>
      <w:pPr>
        <w:spacing w:line="360" w:lineRule="exact"/>
        <w:jc w:val="center"/>
        <w:rPr>
          <w:rFonts w:ascii="仿宋" w:hAnsi="仿宋" w:eastAsia="仿宋"/>
          <w:szCs w:val="32"/>
        </w:rPr>
      </w:pPr>
      <w:bookmarkStart w:id="0" w:name="_GoBack"/>
      <w:r>
        <w:rPr>
          <w:rFonts w:hint="eastAsia" w:ascii="仿宋" w:hAnsi="仿宋" w:eastAsia="仿宋"/>
          <w:b/>
          <w:szCs w:val="32"/>
        </w:rPr>
        <w:t>周转房租赁协议</w:t>
      </w:r>
    </w:p>
    <w:bookmarkEnd w:id="0"/>
    <w:p>
      <w:pPr>
        <w:pStyle w:val="2"/>
        <w:spacing w:before="0" w:beforeAutospacing="0" w:after="0" w:afterAutospacing="0" w:line="360" w:lineRule="exact"/>
        <w:jc w:val="both"/>
        <w:rPr>
          <w:rFonts w:ascii="仿宋" w:hAnsi="仿宋" w:eastAsia="仿宋"/>
          <w:szCs w:val="21"/>
        </w:rPr>
      </w:pPr>
    </w:p>
    <w:p>
      <w:pPr>
        <w:pStyle w:val="2"/>
        <w:spacing w:before="0" w:beforeAutospacing="0" w:after="0" w:afterAutospacing="0" w:line="360" w:lineRule="exact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出租方（以下简称甲方）：电子科技大学中山学院后勤保障部</w:t>
      </w:r>
    </w:p>
    <w:p>
      <w:pPr>
        <w:pStyle w:val="2"/>
        <w:spacing w:before="0" w:beforeAutospacing="0" w:after="0" w:afterAutospacing="0" w:line="360" w:lineRule="exact"/>
        <w:jc w:val="both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承租方（以下简称乙方）：</w:t>
      </w:r>
      <w:r>
        <w:rPr>
          <w:rFonts w:hint="eastAsia" w:ascii="仿宋" w:hAnsi="仿宋" w:eastAsia="仿宋"/>
          <w:szCs w:val="21"/>
          <w:u w:val="single"/>
        </w:rPr>
        <w:t xml:space="preserve">              </w:t>
      </w:r>
      <w:r>
        <w:rPr>
          <w:rFonts w:hint="eastAsia" w:ascii="仿宋" w:hAnsi="仿宋" w:eastAsia="仿宋"/>
          <w:szCs w:val="21"/>
        </w:rPr>
        <w:t>，身份证号：</w:t>
      </w:r>
      <w:r>
        <w:rPr>
          <w:rFonts w:hint="eastAsia" w:ascii="仿宋" w:hAnsi="仿宋" w:eastAsia="仿宋"/>
          <w:szCs w:val="21"/>
          <w:u w:val="single"/>
        </w:rPr>
        <w:t xml:space="preserve">                    </w:t>
      </w:r>
    </w:p>
    <w:p>
      <w:pPr>
        <w:pStyle w:val="2"/>
        <w:spacing w:before="0" w:beforeAutospacing="0" w:after="0" w:afterAutospacing="0" w:line="360" w:lineRule="exact"/>
        <w:jc w:val="both"/>
        <w:rPr>
          <w:rFonts w:ascii="仿宋" w:hAnsi="仿宋" w:eastAsia="仿宋"/>
          <w:szCs w:val="21"/>
          <w:u w:val="single"/>
        </w:rPr>
      </w:pPr>
      <w:r>
        <w:rPr>
          <w:rFonts w:hint="eastAsia" w:ascii="仿宋" w:hAnsi="仿宋" w:eastAsia="仿宋"/>
          <w:szCs w:val="21"/>
        </w:rPr>
        <w:t>工作部门：</w:t>
      </w:r>
      <w:r>
        <w:rPr>
          <w:rFonts w:hint="eastAsia" w:ascii="仿宋" w:hAnsi="仿宋" w:eastAsia="仿宋"/>
          <w:szCs w:val="21"/>
          <w:u w:val="single"/>
        </w:rPr>
        <w:t xml:space="preserve">                            </w:t>
      </w:r>
      <w:r>
        <w:rPr>
          <w:rFonts w:hint="eastAsia" w:ascii="仿宋" w:hAnsi="仿宋" w:eastAsia="仿宋"/>
          <w:szCs w:val="21"/>
        </w:rPr>
        <w:t>，联系电话：</w:t>
      </w:r>
      <w:r>
        <w:rPr>
          <w:rFonts w:hint="eastAsia" w:ascii="仿宋" w:hAnsi="仿宋" w:eastAsia="仿宋"/>
          <w:szCs w:val="21"/>
          <w:u w:val="single"/>
        </w:rPr>
        <w:t xml:space="preserve">                    </w:t>
      </w:r>
    </w:p>
    <w:p>
      <w:pPr>
        <w:pStyle w:val="2"/>
        <w:spacing w:before="0" w:beforeAutospacing="0" w:after="0" w:afterAutospacing="0" w:line="360" w:lineRule="exact"/>
        <w:jc w:val="both"/>
        <w:rPr>
          <w:rFonts w:ascii="仿宋" w:hAnsi="仿宋" w:eastAsia="仿宋"/>
          <w:szCs w:val="21"/>
          <w:u w:val="single"/>
        </w:rPr>
      </w:pP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根据《中华人民共和国合同法》及《电子科技大学中山学院周转房管理办法》规定，经甲乙双方协商，就承租周转房事宜达成一致，为明确双方的权利义务，签订本协议。</w:t>
      </w:r>
    </w:p>
    <w:p>
      <w:pPr>
        <w:pStyle w:val="2"/>
        <w:numPr>
          <w:ilvl w:val="0"/>
          <w:numId w:val="1"/>
        </w:numPr>
        <w:tabs>
          <w:tab w:val="left" w:pos="0"/>
          <w:tab w:val="clear" w:pos="735"/>
        </w:tabs>
        <w:spacing w:before="0" w:beforeAutospacing="0" w:after="0" w:afterAutospacing="0" w:line="360" w:lineRule="exact"/>
        <w:ind w:left="0"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 房屋地址、面积及设施情况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1.房屋地址：中山市石岐区</w:t>
      </w:r>
      <w:r>
        <w:rPr>
          <w:rFonts w:hint="eastAsia" w:ascii="仿宋" w:hAnsi="仿宋" w:eastAsia="仿宋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Cs w:val="21"/>
        </w:rPr>
        <w:t>路（街）</w:t>
      </w:r>
      <w:r>
        <w:rPr>
          <w:rFonts w:hint="eastAsia" w:ascii="仿宋" w:hAnsi="仿宋" w:eastAsia="仿宋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Cs w:val="21"/>
        </w:rPr>
        <w:t>（小区）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幢</w:t>
      </w:r>
      <w:r>
        <w:rPr>
          <w:rFonts w:hint="eastAsia" w:ascii="仿宋" w:hAnsi="仿宋" w:eastAsia="仿宋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Cs w:val="21"/>
        </w:rPr>
        <w:t>房。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2.出租套房建筑总面积</w:t>
      </w:r>
      <w:r>
        <w:rPr>
          <w:rFonts w:hint="eastAsia" w:ascii="仿宋" w:hAnsi="仿宋" w:eastAsia="仿宋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Cs w:val="21"/>
        </w:rPr>
        <w:t>平方米。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3.房屋设施设备情况按实际入住时为准，具体见《周转房设施设备配置清单》。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第二条 租赁期限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1.该房屋租赁期共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年，自</w:t>
      </w:r>
      <w:r>
        <w:rPr>
          <w:rFonts w:hint="eastAsia" w:ascii="仿宋" w:hAnsi="仿宋" w:eastAsia="仿宋"/>
          <w:szCs w:val="21"/>
          <w:u w:val="single"/>
        </w:rPr>
        <w:t xml:space="preserve">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日起至</w:t>
      </w:r>
      <w:r>
        <w:rPr>
          <w:rFonts w:hint="eastAsia" w:ascii="仿宋" w:hAnsi="仿宋" w:eastAsia="仿宋"/>
          <w:szCs w:val="21"/>
          <w:u w:val="single"/>
        </w:rPr>
        <w:t xml:space="preserve"> 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日止。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2.租赁期满或遇有重大政策（以政府或甲方正式文件为准）调整，甲方有权收回出租房屋，乙方应如期交还。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3.乙方如要求续租，则必须在租赁期满3个月之前向甲方提出书面申请，并经甲方同意后，重新签订租赁协议。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第三条 租金及相关费用缴付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1.租赁期内，乙方每月须缴纳租金大写人民币</w:t>
      </w:r>
      <w:r>
        <w:rPr>
          <w:rFonts w:hint="eastAsia" w:ascii="仿宋" w:hAnsi="仿宋" w:eastAsia="仿宋"/>
          <w:szCs w:val="21"/>
          <w:u w:val="single"/>
        </w:rPr>
        <w:t xml:space="preserve">        </w:t>
      </w:r>
      <w:r>
        <w:rPr>
          <w:rFonts w:hint="eastAsia" w:ascii="仿宋" w:hAnsi="仿宋" w:eastAsia="仿宋"/>
          <w:szCs w:val="21"/>
        </w:rPr>
        <w:t>元（小写：</w:t>
      </w:r>
      <w:r>
        <w:rPr>
          <w:rFonts w:ascii="Calibri" w:hAnsi="Calibri" w:eastAsia="仿宋" w:cs="Calibri"/>
          <w:szCs w:val="21"/>
        </w:rPr>
        <w:t>¥</w:t>
      </w:r>
      <w:r>
        <w:rPr>
          <w:rFonts w:hint="eastAsia" w:ascii="仿宋" w:hAnsi="仿宋" w:eastAsia="仿宋"/>
          <w:szCs w:val="21"/>
          <w:u w:val="single"/>
        </w:rPr>
        <w:t xml:space="preserve">         </w:t>
      </w:r>
      <w:r>
        <w:rPr>
          <w:rFonts w:hint="eastAsia" w:ascii="仿宋" w:hAnsi="仿宋" w:eastAsia="仿宋"/>
          <w:szCs w:val="21"/>
        </w:rPr>
        <w:t>）。若乙方中途退租或其他原因需搬出周转房的，按实际住宿天数计收搬离当月的租金。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2.房屋租金和水电费缴付方式：由甲方报组织人事（部）处，费用从承租人工资中统一扣缴。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3.租住期间由乙方自行负责因使用周转房而产生的燃气费、网络使用费及其它有关费用。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4.房屋配置的设施设备若属于正常耗损由甲方上门免费维修或更换。乙方自行外请人员维修或更换所产生的费用，须由乙方自行负责。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第四条 乙方应遵守以下规定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1.爱护周转房，严禁擅自改变房屋结构或用途、损坏原有设施。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2.严禁在周转房及其共有部位存放易燃、易爆、剧毒、放射性等危险物品；不得在消防通道堆放物品，堵塞消防通道和安全出口。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3.乙方对周转房负有防火、防盗、防水、防电、防燃气事故等方面的安全责任。发现房屋存在构建上或水、电、气等方面的安全隐患时，乙方应及时告知甲方，并配合进行必要的排危、维修。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4.乙方应妥善处理邻里关系，不得影响其他住户的权益。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5.严禁将周转房转租、分租、借用或与他人互换使用，不得改变房屋使用性质。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6.严禁利用周转房进行赌博、传销、销赃等违法犯罪活动。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若乙方违反上述规定，甲方有权责令乙方整改。造成损失的，由乙方承担。情节严重的，甲方收回周转房。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第五条 协议解除与终止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1.甲方有以下行为之一的，乙方有权解除协议：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（1）甲方所提供房屋严重影响居住。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（2）甲方未尽房屋修缮义务，严重影响居住的。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2.租赁期间，乙方有下列情形之一的，须无条件退出周转房：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（1）本人或配偶已在中山市购买住房。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（2）与学校解除劳动关系。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（3）累计六个月未缴纳房租。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（4）租赁协议期限届满，学校不再续租。</w:t>
      </w:r>
    </w:p>
    <w:p>
      <w:pPr>
        <w:adjustRightInd w:val="0"/>
        <w:spacing w:line="360" w:lineRule="exact"/>
        <w:ind w:firstLine="480" w:firstLineChars="200"/>
        <w:rPr>
          <w:rFonts w:ascii="仿宋" w:hAnsi="仿宋" w:eastAsia="仿宋"/>
          <w:sz w:val="24"/>
          <w:szCs w:val="21"/>
        </w:rPr>
      </w:pPr>
      <w:r>
        <w:rPr>
          <w:rFonts w:hint="eastAsia" w:ascii="仿宋" w:hAnsi="仿宋" w:eastAsia="仿宋"/>
          <w:sz w:val="24"/>
          <w:szCs w:val="21"/>
        </w:rPr>
        <w:t>（5）其他应当退房的情况。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第六条 房屋交付及退房办理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1.房屋交付使用前，甲方应确保房屋本身及附属设施设备可正常使用。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2.乙方应于房屋租赁期满后，将承租房屋及附属设施、设备交还甲方，并配合甲方工作人员到现场清点房间设施设备，如有缺失或人为损坏，乙方须照价赔偿。对未经同意留存的物品，甲方有权处置。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>第七条 免责条件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1.因国家政府政策或学校需</w:t>
      </w:r>
      <w:r>
        <w:rPr>
          <w:rFonts w:hint="eastAsia" w:ascii="仿宋" w:hAnsi="仿宋" w:eastAsia="仿宋"/>
          <w:strike/>
          <w:szCs w:val="21"/>
        </w:rPr>
        <w:t>要</w:t>
      </w:r>
      <w:r>
        <w:rPr>
          <w:rFonts w:hint="eastAsia" w:ascii="仿宋" w:hAnsi="仿宋" w:eastAsia="仿宋"/>
          <w:szCs w:val="21"/>
        </w:rPr>
        <w:t>拆除或改造已租赁的房屋，使甲乙双方造成损失的，互不承担责任。</w:t>
      </w:r>
    </w:p>
    <w:p>
      <w:pPr>
        <w:pStyle w:val="2"/>
        <w:tabs>
          <w:tab w:val="left" w:pos="0"/>
        </w:tabs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2.不可抗力。指不能预见，不能避免且不能克服的客观情况。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第八条 </w:t>
      </w:r>
      <w:r>
        <w:rPr>
          <w:rFonts w:hint="eastAsia" w:ascii="仿宋" w:hAnsi="仿宋" w:eastAsia="仿宋"/>
          <w:bCs/>
          <w:szCs w:val="21"/>
        </w:rPr>
        <w:t>因本协议产生的一切争议，由甲乙双方协商解决，若协商无效，双方一致同意提交广州仲裁委员会中山分会仲裁。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  <w:r>
        <w:rPr>
          <w:rFonts w:hint="eastAsia" w:ascii="仿宋" w:hAnsi="仿宋" w:eastAsia="仿宋"/>
          <w:b/>
          <w:szCs w:val="21"/>
        </w:rPr>
        <w:t xml:space="preserve">第九条 </w:t>
      </w:r>
      <w:r>
        <w:rPr>
          <w:rFonts w:hint="eastAsia" w:ascii="仿宋" w:hAnsi="仿宋" w:eastAsia="仿宋"/>
          <w:bCs/>
          <w:szCs w:val="21"/>
        </w:rPr>
        <w:t>本协议及附件一式贰份，甲、乙双方各执壹份，均具有同等法律效力，自双方签字盖章之日起生效。</w:t>
      </w:r>
    </w:p>
    <w:p>
      <w:pPr>
        <w:pStyle w:val="2"/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</w:p>
    <w:p>
      <w:pPr>
        <w:pStyle w:val="2"/>
        <w:tabs>
          <w:tab w:val="left" w:pos="6096"/>
          <w:tab w:val="left" w:pos="6521"/>
        </w:tabs>
        <w:spacing w:before="0" w:beforeAutospacing="0" w:after="0" w:afterAutospacing="0" w:line="360" w:lineRule="exact"/>
        <w:ind w:firstLine="482" w:firstLineChars="200"/>
        <w:jc w:val="both"/>
        <w:rPr>
          <w:rFonts w:ascii="仿宋" w:hAnsi="仿宋" w:eastAsia="仿宋"/>
          <w:b/>
          <w:szCs w:val="21"/>
        </w:rPr>
      </w:pP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甲    方：电子科技大学中山学院后勤保障部      乙    方：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签约代表：                                    联系电话：</w:t>
      </w:r>
    </w:p>
    <w:p>
      <w:pPr>
        <w:pStyle w:val="2"/>
        <w:spacing w:before="0" w:beforeAutospacing="0" w:after="0" w:afterAutospacing="0" w:line="360" w:lineRule="exact"/>
        <w:ind w:firstLine="480" w:firstLineChars="200"/>
        <w:jc w:val="both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Cs w:val="21"/>
        </w:rPr>
        <w:t>日    期：                                    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B12412"/>
    <w:multiLevelType w:val="multilevel"/>
    <w:tmpl w:val="73B12412"/>
    <w:lvl w:ilvl="0" w:tentative="0">
      <w:start w:val="1"/>
      <w:numFmt w:val="japaneseCounting"/>
      <w:lvlText w:val="第%1条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YzY3MDZlZmE1OTdkMzk5NzZjNzFlNjkyMTNkOWIifQ=="/>
  </w:docVars>
  <w:rsids>
    <w:rsidRoot w:val="3FB70A59"/>
    <w:rsid w:val="3FB7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2022-05-24T09:57:00Z</dcterms:created>
  <dc:creator>Hedwig</dc:creator>
  <cp:lastModifiedBy>Hedwig</cp:lastModifiedBy>
  <dcterms:modified xsi:type="dcterms:W3CDTF">2022-05-24T09:57:56Z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7414E914EE3842E0AC5F6260267C2040</vt:lpwstr>
  </property>
</Properties>
</file>